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C5B92" w14:textId="48AB8914" w:rsidR="001D742E" w:rsidRPr="005E316E" w:rsidRDefault="001D742E" w:rsidP="001D742E">
      <w:pPr>
        <w:spacing w:after="0" w:line="240" w:lineRule="auto"/>
        <w:rPr>
          <w:rFonts w:asciiTheme="minorHAnsi" w:eastAsia="MS Mincho" w:hAnsiTheme="minorHAnsi" w:cs="Times New Roman"/>
          <w:b/>
          <w:szCs w:val="24"/>
          <w:u w:val="single"/>
          <w:lang w:val="en-US"/>
        </w:rPr>
      </w:pPr>
    </w:p>
    <w:p w14:paraId="77B6B10F" w14:textId="36B382C3" w:rsidR="000D2B10" w:rsidRPr="005E316E" w:rsidRDefault="000D2B10" w:rsidP="001D742E">
      <w:pPr>
        <w:spacing w:after="0" w:line="240" w:lineRule="auto"/>
        <w:rPr>
          <w:rFonts w:asciiTheme="minorHAnsi" w:eastAsia="MS Mincho" w:hAnsiTheme="minorHAnsi" w:cs="Times New Roman"/>
          <w:b/>
          <w:szCs w:val="24"/>
          <w:u w:val="single"/>
          <w:lang w:val="en-US"/>
        </w:rPr>
      </w:pPr>
    </w:p>
    <w:p w14:paraId="1FAC457D" w14:textId="2EF28D4D" w:rsidR="000D2B10" w:rsidRPr="005E316E" w:rsidRDefault="000D2B10" w:rsidP="001D742E">
      <w:pPr>
        <w:spacing w:after="0" w:line="240" w:lineRule="auto"/>
        <w:rPr>
          <w:rFonts w:asciiTheme="minorHAnsi" w:eastAsia="MS Mincho" w:hAnsiTheme="minorHAnsi" w:cs="Times New Roman"/>
          <w:b/>
          <w:szCs w:val="24"/>
          <w:u w:val="single"/>
          <w:lang w:val="en-US"/>
        </w:rPr>
      </w:pPr>
    </w:p>
    <w:p w14:paraId="2A2381FD" w14:textId="2F3E9789" w:rsidR="000D2B10" w:rsidRPr="005E316E" w:rsidRDefault="000D2B10" w:rsidP="001D742E">
      <w:pPr>
        <w:spacing w:after="0" w:line="240" w:lineRule="auto"/>
        <w:rPr>
          <w:rFonts w:asciiTheme="minorHAnsi" w:eastAsia="MS Mincho" w:hAnsiTheme="minorHAnsi" w:cs="Times New Roman"/>
          <w:b/>
          <w:szCs w:val="24"/>
          <w:u w:val="single"/>
          <w:lang w:val="en-US"/>
        </w:rPr>
      </w:pPr>
    </w:p>
    <w:p w14:paraId="45F1DC4F" w14:textId="71C09662" w:rsidR="001D742E" w:rsidRPr="005E316E" w:rsidRDefault="000D2B10" w:rsidP="001D742E">
      <w:pPr>
        <w:spacing w:after="0" w:line="240" w:lineRule="auto"/>
        <w:rPr>
          <w:rFonts w:asciiTheme="minorHAnsi" w:hAnsiTheme="minorHAnsi" w:cs="Arial"/>
          <w:color w:val="5D5D5D"/>
          <w:szCs w:val="24"/>
          <w:lang w:val="en"/>
        </w:rPr>
      </w:pPr>
      <w:r w:rsidRPr="005E316E">
        <w:rPr>
          <w:rFonts w:asciiTheme="minorHAnsi" w:hAnsiTheme="minorHAnsi"/>
          <w:noProof/>
          <w:szCs w:val="24"/>
          <w:lang w:eastAsia="en-GB"/>
        </w:rPr>
        <w:drawing>
          <wp:inline distT="0" distB="0" distL="0" distR="0" wp14:anchorId="6CC993F3" wp14:editId="19E58161">
            <wp:extent cx="1228851"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4551" cy="1485590"/>
                    </a:xfrm>
                    <a:prstGeom prst="rect">
                      <a:avLst/>
                    </a:prstGeom>
                  </pic:spPr>
                </pic:pic>
              </a:graphicData>
            </a:graphic>
          </wp:inline>
        </w:drawing>
      </w:r>
      <w:r w:rsidRPr="005E316E">
        <w:rPr>
          <w:rFonts w:asciiTheme="minorHAnsi" w:hAnsiTheme="minorHAnsi" w:cs="Arial"/>
          <w:color w:val="5D5D5D"/>
          <w:szCs w:val="24"/>
          <w:lang w:val="en"/>
        </w:rPr>
        <w:t xml:space="preserve">          </w:t>
      </w:r>
      <w:hyperlink r:id="rId6" w:tooltip="Home" w:history="1">
        <w:proofErr w:type="spellStart"/>
        <w:r w:rsidRPr="005E316E">
          <w:rPr>
            <w:rFonts w:asciiTheme="minorHAnsi" w:hAnsiTheme="minorHAnsi" w:cs="Arial"/>
            <w:color w:val="B95657"/>
            <w:szCs w:val="24"/>
            <w:lang w:val="en"/>
          </w:rPr>
          <w:t>AgriFood</w:t>
        </w:r>
        <w:proofErr w:type="spellEnd"/>
        <w:r w:rsidRPr="005E316E">
          <w:rPr>
            <w:rFonts w:asciiTheme="minorHAnsi" w:hAnsiTheme="minorHAnsi" w:cs="Arial"/>
            <w:color w:val="B95657"/>
            <w:szCs w:val="24"/>
            <w:lang w:val="en"/>
          </w:rPr>
          <w:t xml:space="preserve"> Charities Partnership (AFCP)</w:t>
        </w:r>
      </w:hyperlink>
    </w:p>
    <w:p w14:paraId="2082A11E" w14:textId="39F4C2F4" w:rsidR="000D2B10" w:rsidRPr="005E316E" w:rsidRDefault="00EE2450" w:rsidP="001D742E">
      <w:pPr>
        <w:spacing w:after="0" w:line="240" w:lineRule="auto"/>
        <w:rPr>
          <w:rFonts w:asciiTheme="minorHAnsi" w:eastAsia="MS Mincho" w:hAnsiTheme="minorHAnsi" w:cs="Times New Roman"/>
          <w:b/>
          <w:szCs w:val="24"/>
          <w:u w:val="single"/>
          <w:lang w:val="en-US"/>
        </w:rPr>
      </w:pPr>
      <w:hyperlink r:id="rId7" w:history="1">
        <w:r w:rsidR="000D2B10" w:rsidRPr="005E316E">
          <w:rPr>
            <w:rStyle w:val="Hyperlink"/>
            <w:rFonts w:asciiTheme="minorHAnsi" w:eastAsia="MS Mincho" w:hAnsiTheme="minorHAnsi" w:cs="Times New Roman"/>
            <w:b/>
            <w:szCs w:val="24"/>
            <w:lang w:val="en-US"/>
          </w:rPr>
          <w:t>www.afcp.org.uk</w:t>
        </w:r>
      </w:hyperlink>
    </w:p>
    <w:p w14:paraId="32738450" w14:textId="77777777" w:rsidR="000D2B10" w:rsidRPr="005E316E" w:rsidRDefault="000D2B10" w:rsidP="001D742E">
      <w:pPr>
        <w:spacing w:after="0" w:line="240" w:lineRule="auto"/>
        <w:rPr>
          <w:rFonts w:asciiTheme="minorHAnsi" w:eastAsia="MS Mincho" w:hAnsiTheme="minorHAnsi" w:cs="Times New Roman"/>
          <w:b/>
          <w:szCs w:val="24"/>
          <w:u w:val="single"/>
          <w:lang w:val="en-US"/>
        </w:rPr>
      </w:pPr>
    </w:p>
    <w:p w14:paraId="0B7568FA" w14:textId="77777777" w:rsidR="000D2B10" w:rsidRPr="005E316E" w:rsidRDefault="000D2B10" w:rsidP="001D742E">
      <w:pPr>
        <w:spacing w:after="0" w:line="240" w:lineRule="auto"/>
        <w:rPr>
          <w:rFonts w:asciiTheme="minorHAnsi" w:eastAsia="MS Mincho" w:hAnsiTheme="minorHAnsi" w:cs="Times New Roman"/>
          <w:b/>
          <w:szCs w:val="24"/>
          <w:u w:val="single"/>
          <w:lang w:val="en-US"/>
        </w:rPr>
      </w:pPr>
    </w:p>
    <w:p w14:paraId="6A9DAE98" w14:textId="77777777" w:rsidR="001D742E" w:rsidRPr="005E316E" w:rsidRDefault="001D742E" w:rsidP="001D742E">
      <w:pPr>
        <w:spacing w:after="0" w:line="240" w:lineRule="auto"/>
        <w:rPr>
          <w:rFonts w:asciiTheme="minorHAnsi" w:eastAsia="MS Mincho" w:hAnsiTheme="minorHAnsi" w:cs="Times New Roman"/>
          <w:b/>
          <w:szCs w:val="24"/>
          <w:u w:val="single"/>
          <w:lang w:val="en-US"/>
        </w:rPr>
      </w:pPr>
    </w:p>
    <w:p w14:paraId="6403B190" w14:textId="7825D882" w:rsidR="00D264B6" w:rsidRPr="00E62692" w:rsidRDefault="00D264B6" w:rsidP="001D742E">
      <w:pPr>
        <w:spacing w:after="0" w:line="240" w:lineRule="auto"/>
        <w:rPr>
          <w:rFonts w:asciiTheme="minorHAnsi" w:eastAsia="MS Mincho" w:hAnsiTheme="minorHAnsi" w:cs="Times New Roman"/>
          <w:b/>
          <w:szCs w:val="24"/>
          <w:u w:val="single"/>
          <w:lang w:val="en-US"/>
        </w:rPr>
      </w:pPr>
      <w:bookmarkStart w:id="0" w:name="_GoBack"/>
      <w:bookmarkEnd w:id="0"/>
    </w:p>
    <w:p w14:paraId="3E3FECA3" w14:textId="77777777" w:rsidR="001D742E" w:rsidRPr="00E62692" w:rsidRDefault="001D742E" w:rsidP="001D742E">
      <w:pPr>
        <w:spacing w:after="0" w:line="240" w:lineRule="auto"/>
        <w:rPr>
          <w:rFonts w:asciiTheme="minorHAnsi" w:eastAsia="MS Mincho" w:hAnsiTheme="minorHAnsi" w:cs="Times New Roman"/>
          <w:szCs w:val="24"/>
          <w:lang w:val="en-US"/>
        </w:rPr>
      </w:pPr>
    </w:p>
    <w:p w14:paraId="41690474" w14:textId="5C4F8A57" w:rsidR="00D264B6" w:rsidRPr="00E62692" w:rsidRDefault="00D264B6" w:rsidP="001D742E">
      <w:pPr>
        <w:spacing w:after="0" w:line="240" w:lineRule="auto"/>
        <w:rPr>
          <w:rFonts w:asciiTheme="minorHAnsi" w:eastAsia="MS Mincho" w:hAnsiTheme="minorHAnsi" w:cs="Times New Roman"/>
          <w:b/>
          <w:szCs w:val="24"/>
          <w:u w:val="single"/>
          <w:lang w:val="en-US"/>
        </w:rPr>
      </w:pPr>
      <w:r w:rsidRPr="00E62692">
        <w:rPr>
          <w:rFonts w:asciiTheme="minorHAnsi" w:eastAsia="MS Mincho" w:hAnsiTheme="minorHAnsi" w:cs="Times New Roman"/>
          <w:b/>
          <w:szCs w:val="24"/>
          <w:u w:val="single"/>
          <w:lang w:val="en-US"/>
        </w:rPr>
        <w:t xml:space="preserve">Charities have a big role to play in upskilling the </w:t>
      </w:r>
      <w:proofErr w:type="spellStart"/>
      <w:r w:rsidRPr="00E62692">
        <w:rPr>
          <w:rFonts w:asciiTheme="minorHAnsi" w:eastAsia="MS Mincho" w:hAnsiTheme="minorHAnsi" w:cs="Times New Roman"/>
          <w:b/>
          <w:szCs w:val="24"/>
          <w:u w:val="single"/>
          <w:lang w:val="en-US"/>
        </w:rPr>
        <w:t>agri</w:t>
      </w:r>
      <w:proofErr w:type="spellEnd"/>
      <w:r w:rsidRPr="00E62692">
        <w:rPr>
          <w:rFonts w:asciiTheme="minorHAnsi" w:eastAsia="MS Mincho" w:hAnsiTheme="minorHAnsi" w:cs="Times New Roman"/>
          <w:b/>
          <w:szCs w:val="24"/>
          <w:u w:val="single"/>
          <w:lang w:val="en-US"/>
        </w:rPr>
        <w:t>-food industry</w:t>
      </w:r>
    </w:p>
    <w:p w14:paraId="369F774F" w14:textId="77777777" w:rsidR="00D264B6" w:rsidRPr="00E62692" w:rsidRDefault="00D264B6" w:rsidP="001D742E">
      <w:pPr>
        <w:spacing w:after="0" w:line="240" w:lineRule="auto"/>
        <w:rPr>
          <w:rFonts w:asciiTheme="minorHAnsi" w:eastAsia="MS Mincho" w:hAnsiTheme="minorHAnsi" w:cs="Times New Roman"/>
          <w:szCs w:val="24"/>
          <w:lang w:val="en-US"/>
        </w:rPr>
      </w:pPr>
    </w:p>
    <w:p w14:paraId="5A5CB308" w14:textId="77777777" w:rsidR="006928BB" w:rsidRPr="00E62692" w:rsidRDefault="006928BB" w:rsidP="001D742E">
      <w:pPr>
        <w:spacing w:after="0" w:line="240" w:lineRule="auto"/>
        <w:rPr>
          <w:rFonts w:asciiTheme="minorHAnsi" w:eastAsia="MS Mincho" w:hAnsiTheme="minorHAnsi" w:cs="Times New Roman"/>
          <w:szCs w:val="24"/>
          <w:lang w:val="en-US"/>
        </w:rPr>
      </w:pPr>
    </w:p>
    <w:p w14:paraId="67911E09" w14:textId="1A2D63DC" w:rsidR="00266C3F" w:rsidRPr="00E62692" w:rsidRDefault="00266C3F" w:rsidP="001D742E">
      <w:pPr>
        <w:spacing w:after="0" w:line="240" w:lineRule="auto"/>
        <w:rPr>
          <w:rFonts w:asciiTheme="minorHAnsi" w:eastAsia="MS Mincho" w:hAnsiTheme="minorHAnsi" w:cs="Times New Roman"/>
          <w:szCs w:val="24"/>
          <w:lang w:val="en-US"/>
        </w:rPr>
      </w:pPr>
      <w:r w:rsidRPr="00E62692">
        <w:rPr>
          <w:rFonts w:asciiTheme="minorHAnsi" w:eastAsia="MS Mincho" w:hAnsiTheme="minorHAnsi" w:cs="Times New Roman"/>
          <w:szCs w:val="24"/>
          <w:lang w:val="en-US"/>
        </w:rPr>
        <w:t>The charities spanning the food and farming industry have a big role to play in supporting the industry to deliver new technical and business skills, as well as training, according to speakers at the 9</w:t>
      </w:r>
      <w:r w:rsidRPr="00E62692">
        <w:rPr>
          <w:rFonts w:asciiTheme="minorHAnsi" w:eastAsia="MS Mincho" w:hAnsiTheme="minorHAnsi" w:cs="Times New Roman"/>
          <w:szCs w:val="24"/>
          <w:vertAlign w:val="superscript"/>
          <w:lang w:val="en-US"/>
        </w:rPr>
        <w:t>th</w:t>
      </w:r>
      <w:r w:rsidRPr="00E62692">
        <w:rPr>
          <w:rFonts w:asciiTheme="minorHAnsi" w:eastAsia="MS Mincho" w:hAnsiTheme="minorHAnsi" w:cs="Times New Roman"/>
          <w:szCs w:val="24"/>
          <w:lang w:val="en-US"/>
        </w:rPr>
        <w:t xml:space="preserve"> annual forum in London on </w:t>
      </w:r>
      <w:r w:rsidR="00911FEB" w:rsidRPr="00E62692">
        <w:rPr>
          <w:rFonts w:asciiTheme="minorHAnsi" w:eastAsia="MS Mincho" w:hAnsiTheme="minorHAnsi" w:cs="Times New Roman"/>
          <w:szCs w:val="24"/>
          <w:lang w:val="en-US"/>
        </w:rPr>
        <w:t>‘</w:t>
      </w:r>
      <w:r w:rsidRPr="00E62692">
        <w:rPr>
          <w:rFonts w:asciiTheme="minorHAnsi" w:eastAsia="MS Mincho" w:hAnsiTheme="minorHAnsi" w:cs="Times New Roman"/>
          <w:szCs w:val="24"/>
          <w:lang w:val="en-US"/>
        </w:rPr>
        <w:t>where charities should focus on upskilling agriculture and the food industry.</w:t>
      </w:r>
      <w:r w:rsidR="00911FEB" w:rsidRPr="00E62692">
        <w:rPr>
          <w:rFonts w:asciiTheme="minorHAnsi" w:eastAsia="MS Mincho" w:hAnsiTheme="minorHAnsi" w:cs="Times New Roman"/>
          <w:szCs w:val="24"/>
          <w:lang w:val="en-US"/>
        </w:rPr>
        <w:t>’</w:t>
      </w:r>
    </w:p>
    <w:p w14:paraId="13A53267" w14:textId="77777777" w:rsidR="00266C3F" w:rsidRPr="00E62692" w:rsidRDefault="00266C3F" w:rsidP="001D742E">
      <w:pPr>
        <w:spacing w:after="0" w:line="240" w:lineRule="auto"/>
        <w:rPr>
          <w:rFonts w:asciiTheme="minorHAnsi" w:eastAsia="MS Mincho" w:hAnsiTheme="minorHAnsi" w:cs="Times New Roman"/>
          <w:szCs w:val="24"/>
          <w:lang w:val="en-US"/>
        </w:rPr>
      </w:pPr>
    </w:p>
    <w:p w14:paraId="5478E330" w14:textId="13172CFD" w:rsidR="00266C3F" w:rsidRPr="00E62692" w:rsidRDefault="00D264B6" w:rsidP="001D742E">
      <w:pPr>
        <w:spacing w:after="0" w:line="240" w:lineRule="auto"/>
        <w:rPr>
          <w:rFonts w:asciiTheme="minorHAnsi" w:eastAsia="MS Mincho" w:hAnsiTheme="minorHAnsi" w:cs="Times New Roman"/>
          <w:szCs w:val="24"/>
          <w:lang w:val="en-US"/>
        </w:rPr>
      </w:pPr>
      <w:r w:rsidRPr="00E62692">
        <w:rPr>
          <w:rFonts w:asciiTheme="minorHAnsi" w:eastAsia="MS Mincho" w:hAnsiTheme="minorHAnsi" w:cs="Times New Roman"/>
          <w:szCs w:val="24"/>
          <w:lang w:val="en-US"/>
        </w:rPr>
        <w:t>The forum acknowledged that as Britain leaves Europe, the food and farming industry faces unprecedented challenges, and opportunities, that require more collaboration between charities an</w:t>
      </w:r>
      <w:r w:rsidR="00C56A2E" w:rsidRPr="00E62692">
        <w:rPr>
          <w:rFonts w:asciiTheme="minorHAnsi" w:eastAsia="MS Mincho" w:hAnsiTheme="minorHAnsi" w:cs="Times New Roman"/>
          <w:szCs w:val="24"/>
          <w:lang w:val="en-US"/>
        </w:rPr>
        <w:t>d the industry than ever before.</w:t>
      </w:r>
    </w:p>
    <w:p w14:paraId="66DD99EC" w14:textId="5E66E8E5" w:rsidR="00C56A2E" w:rsidRPr="00E62692" w:rsidRDefault="00C56A2E" w:rsidP="001D742E">
      <w:pPr>
        <w:spacing w:after="0" w:line="240" w:lineRule="auto"/>
        <w:rPr>
          <w:rFonts w:asciiTheme="minorHAnsi" w:eastAsia="MS Mincho" w:hAnsiTheme="minorHAnsi" w:cs="Times New Roman"/>
          <w:szCs w:val="24"/>
          <w:lang w:val="en-US"/>
        </w:rPr>
      </w:pPr>
    </w:p>
    <w:p w14:paraId="34847D12" w14:textId="7B25A765" w:rsidR="00D264B6" w:rsidRPr="00E62692" w:rsidRDefault="00D264B6" w:rsidP="00D264B6">
      <w:pPr>
        <w:spacing w:after="0" w:line="240" w:lineRule="auto"/>
        <w:rPr>
          <w:rFonts w:asciiTheme="minorHAnsi" w:eastAsia="MS Mincho" w:hAnsiTheme="minorHAnsi" w:cs="Times New Roman"/>
          <w:szCs w:val="24"/>
          <w:lang w:val="en-US"/>
        </w:rPr>
      </w:pPr>
      <w:r w:rsidRPr="00E62692">
        <w:rPr>
          <w:rFonts w:asciiTheme="minorHAnsi" w:eastAsia="MS Mincho" w:hAnsiTheme="minorHAnsi" w:cs="Times New Roman"/>
          <w:szCs w:val="24"/>
          <w:lang w:val="en-US"/>
        </w:rPr>
        <w:t>Greater communication</w:t>
      </w:r>
      <w:r w:rsidR="001679B3" w:rsidRPr="00E62692">
        <w:rPr>
          <w:rFonts w:asciiTheme="minorHAnsi" w:eastAsia="MS Mincho" w:hAnsiTheme="minorHAnsi" w:cs="Times New Roman"/>
          <w:szCs w:val="24"/>
          <w:lang w:val="en-US"/>
        </w:rPr>
        <w:t>,</w:t>
      </w:r>
      <w:r w:rsidRPr="00E62692">
        <w:rPr>
          <w:rFonts w:asciiTheme="minorHAnsi" w:eastAsia="MS Mincho" w:hAnsiTheme="minorHAnsi" w:cs="Times New Roman"/>
          <w:szCs w:val="24"/>
          <w:lang w:val="en-US"/>
        </w:rPr>
        <w:t xml:space="preserve"> sharing resource and intelligence must be central to AFCP’s remit in order to drive the education, research and behavior changes needed for an economic and environmentally sustainable food and farming sector, according to AFCP’s new CEO Debbie Beaton.</w:t>
      </w:r>
    </w:p>
    <w:p w14:paraId="5087D0C3" w14:textId="77777777" w:rsidR="00266C3F" w:rsidRPr="00E62692" w:rsidRDefault="00266C3F" w:rsidP="001D742E">
      <w:pPr>
        <w:spacing w:after="0" w:line="240" w:lineRule="auto"/>
        <w:rPr>
          <w:rFonts w:asciiTheme="minorHAnsi" w:eastAsia="MS Mincho" w:hAnsiTheme="minorHAnsi" w:cs="Times New Roman"/>
          <w:szCs w:val="24"/>
          <w:lang w:val="en-US"/>
        </w:rPr>
      </w:pPr>
    </w:p>
    <w:p w14:paraId="645E4889" w14:textId="619EBF04" w:rsidR="00CC5D2D" w:rsidRPr="00E62692" w:rsidRDefault="001679B3" w:rsidP="001D742E">
      <w:pPr>
        <w:spacing w:after="0" w:line="240" w:lineRule="auto"/>
        <w:rPr>
          <w:rFonts w:asciiTheme="minorHAnsi" w:eastAsia="MS Mincho" w:hAnsiTheme="minorHAnsi" w:cs="Times New Roman"/>
          <w:szCs w:val="24"/>
          <w:lang w:val="en-US"/>
        </w:rPr>
      </w:pPr>
      <w:r w:rsidRPr="00E62692">
        <w:rPr>
          <w:rFonts w:asciiTheme="minorHAnsi" w:eastAsia="MS Mincho" w:hAnsiTheme="minorHAnsi" w:cs="Times New Roman"/>
          <w:szCs w:val="24"/>
          <w:lang w:val="en-US"/>
        </w:rPr>
        <w:t xml:space="preserve">“More effective collaboration is essential to deliver an industry that can compete globally. </w:t>
      </w:r>
      <w:r w:rsidR="001D742E" w:rsidRPr="00E62692">
        <w:rPr>
          <w:rFonts w:asciiTheme="minorHAnsi" w:eastAsia="MS Mincho" w:hAnsiTheme="minorHAnsi" w:cs="Times New Roman"/>
          <w:szCs w:val="24"/>
          <w:lang w:val="en-US"/>
        </w:rPr>
        <w:t>The industry</w:t>
      </w:r>
      <w:r w:rsidRPr="00E62692">
        <w:rPr>
          <w:rFonts w:asciiTheme="minorHAnsi" w:eastAsia="MS Mincho" w:hAnsiTheme="minorHAnsi" w:cs="Times New Roman"/>
          <w:szCs w:val="24"/>
          <w:lang w:val="en-US"/>
        </w:rPr>
        <w:t xml:space="preserve"> </w:t>
      </w:r>
      <w:r w:rsidR="001D742E" w:rsidRPr="00E62692">
        <w:rPr>
          <w:rFonts w:asciiTheme="minorHAnsi" w:eastAsia="MS Mincho" w:hAnsiTheme="minorHAnsi" w:cs="Times New Roman"/>
          <w:szCs w:val="24"/>
          <w:lang w:val="en-US"/>
        </w:rPr>
        <w:t xml:space="preserve">must </w:t>
      </w:r>
      <w:r w:rsidRPr="00E62692">
        <w:rPr>
          <w:rFonts w:asciiTheme="minorHAnsi" w:eastAsia="MS Mincho" w:hAnsiTheme="minorHAnsi" w:cs="Times New Roman"/>
          <w:szCs w:val="24"/>
          <w:lang w:val="en-US"/>
        </w:rPr>
        <w:t>set the direction and lead</w:t>
      </w:r>
      <w:r w:rsidR="001D742E" w:rsidRPr="00E62692">
        <w:rPr>
          <w:rFonts w:asciiTheme="minorHAnsi" w:eastAsia="MS Mincho" w:hAnsiTheme="minorHAnsi" w:cs="Times New Roman"/>
          <w:szCs w:val="24"/>
          <w:lang w:val="en-US"/>
        </w:rPr>
        <w:t xml:space="preserve">, but the charitable sector which spans more than 150 </w:t>
      </w:r>
      <w:proofErr w:type="spellStart"/>
      <w:r w:rsidR="001D742E" w:rsidRPr="00E62692">
        <w:rPr>
          <w:rFonts w:asciiTheme="minorHAnsi" w:eastAsia="MS Mincho" w:hAnsiTheme="minorHAnsi" w:cs="Times New Roman"/>
          <w:szCs w:val="24"/>
          <w:lang w:val="en-US"/>
        </w:rPr>
        <w:t>organisations</w:t>
      </w:r>
      <w:proofErr w:type="spellEnd"/>
      <w:r w:rsidR="001D742E" w:rsidRPr="00E62692">
        <w:rPr>
          <w:rFonts w:asciiTheme="minorHAnsi" w:eastAsia="MS Mincho" w:hAnsiTheme="minorHAnsi" w:cs="Times New Roman"/>
          <w:szCs w:val="24"/>
          <w:lang w:val="en-US"/>
        </w:rPr>
        <w:t xml:space="preserve"> and a collective pot of £3.5m can play </w:t>
      </w:r>
      <w:r w:rsidRPr="00E62692">
        <w:rPr>
          <w:rFonts w:asciiTheme="minorHAnsi" w:eastAsia="MS Mincho" w:hAnsiTheme="minorHAnsi" w:cs="Times New Roman"/>
          <w:szCs w:val="24"/>
          <w:lang w:val="en-US"/>
        </w:rPr>
        <w:t>a significant part,” she said.</w:t>
      </w:r>
    </w:p>
    <w:p w14:paraId="44EE6532" w14:textId="06D04880" w:rsidR="001D742E" w:rsidRPr="00E62692" w:rsidRDefault="001D742E" w:rsidP="001D742E">
      <w:pPr>
        <w:spacing w:after="0" w:line="240" w:lineRule="auto"/>
        <w:rPr>
          <w:rFonts w:asciiTheme="minorHAnsi" w:eastAsia="MS Mincho" w:hAnsiTheme="minorHAnsi" w:cs="Times New Roman"/>
          <w:szCs w:val="24"/>
          <w:lang w:val="en-US"/>
        </w:rPr>
      </w:pPr>
    </w:p>
    <w:p w14:paraId="7F7A00FB" w14:textId="45A3F75E" w:rsidR="00266C3F" w:rsidRPr="00E62692" w:rsidRDefault="001679B3" w:rsidP="001D742E">
      <w:pPr>
        <w:spacing w:after="0" w:line="240" w:lineRule="auto"/>
        <w:rPr>
          <w:rFonts w:asciiTheme="minorHAnsi" w:eastAsia="MS Mincho" w:hAnsiTheme="minorHAnsi" w:cs="Times New Roman"/>
          <w:szCs w:val="24"/>
          <w:lang w:val="en-US"/>
        </w:rPr>
      </w:pPr>
      <w:r w:rsidRPr="00E62692">
        <w:rPr>
          <w:rFonts w:asciiTheme="minorHAnsi" w:eastAsia="MS Mincho" w:hAnsiTheme="minorHAnsi" w:cs="Times New Roman"/>
          <w:szCs w:val="24"/>
          <w:lang w:val="en-US"/>
        </w:rPr>
        <w:t>“</w:t>
      </w:r>
      <w:r w:rsidR="00E80F29" w:rsidRPr="00E62692">
        <w:rPr>
          <w:rFonts w:asciiTheme="minorHAnsi" w:eastAsia="MS Mincho" w:hAnsiTheme="minorHAnsi" w:cs="Times New Roman"/>
          <w:szCs w:val="24"/>
          <w:lang w:val="en-US"/>
        </w:rPr>
        <w:t>I hope that, during my time</w:t>
      </w:r>
      <w:r w:rsidR="00266C3F" w:rsidRPr="00E62692">
        <w:rPr>
          <w:rFonts w:asciiTheme="minorHAnsi" w:eastAsia="MS Mincho" w:hAnsiTheme="minorHAnsi" w:cs="Times New Roman"/>
          <w:szCs w:val="24"/>
          <w:lang w:val="en-US"/>
        </w:rPr>
        <w:t xml:space="preserve"> in this office, I can build on the great work that Paul Biscoe has done</w:t>
      </w:r>
      <w:r w:rsidRPr="00E62692">
        <w:rPr>
          <w:rFonts w:asciiTheme="minorHAnsi" w:eastAsia="MS Mincho" w:hAnsiTheme="minorHAnsi" w:cs="Times New Roman"/>
          <w:szCs w:val="24"/>
          <w:lang w:val="en-US"/>
        </w:rPr>
        <w:t xml:space="preserve"> in bringing charities together </w:t>
      </w:r>
      <w:r w:rsidR="00266C3F" w:rsidRPr="00E62692">
        <w:rPr>
          <w:rFonts w:asciiTheme="minorHAnsi" w:eastAsia="MS Mincho" w:hAnsiTheme="minorHAnsi" w:cs="Times New Roman"/>
          <w:szCs w:val="24"/>
          <w:lang w:val="en-US"/>
        </w:rPr>
        <w:t>to support common objectives – and forging even stronger relationships with the AHDB</w:t>
      </w:r>
      <w:r w:rsidR="00C56A2E" w:rsidRPr="00E62692">
        <w:rPr>
          <w:rFonts w:asciiTheme="minorHAnsi" w:eastAsia="MS Mincho" w:hAnsiTheme="minorHAnsi" w:cs="Times New Roman"/>
          <w:szCs w:val="24"/>
          <w:lang w:val="en-US"/>
        </w:rPr>
        <w:t>, NLBC</w:t>
      </w:r>
      <w:r w:rsidR="00266C3F" w:rsidRPr="00E62692">
        <w:rPr>
          <w:rFonts w:asciiTheme="minorHAnsi" w:eastAsia="MS Mincho" w:hAnsiTheme="minorHAnsi" w:cs="Times New Roman"/>
          <w:szCs w:val="24"/>
          <w:lang w:val="en-US"/>
        </w:rPr>
        <w:t xml:space="preserve"> and others to deliver unique research and </w:t>
      </w:r>
      <w:r w:rsidRPr="00E62692">
        <w:rPr>
          <w:rFonts w:asciiTheme="minorHAnsi" w:eastAsia="MS Mincho" w:hAnsiTheme="minorHAnsi" w:cs="Times New Roman"/>
          <w:szCs w:val="24"/>
          <w:lang w:val="en-US"/>
        </w:rPr>
        <w:t>learning.”</w:t>
      </w:r>
    </w:p>
    <w:p w14:paraId="5C148EB2" w14:textId="77777777" w:rsidR="00E80F29" w:rsidRPr="00E62692" w:rsidRDefault="00E80F29" w:rsidP="001D742E">
      <w:pPr>
        <w:spacing w:after="0" w:line="240" w:lineRule="auto"/>
        <w:rPr>
          <w:rFonts w:asciiTheme="minorHAnsi" w:eastAsia="MS Mincho" w:hAnsiTheme="minorHAnsi" w:cs="Times New Roman"/>
          <w:b/>
          <w:szCs w:val="24"/>
          <w:u w:val="single"/>
          <w:lang w:val="en-US"/>
        </w:rPr>
      </w:pPr>
    </w:p>
    <w:p w14:paraId="37A65681" w14:textId="77777777" w:rsidR="00320FBC" w:rsidRPr="00E62692" w:rsidRDefault="00C56A2E" w:rsidP="00C56A2E">
      <w:pPr>
        <w:spacing w:line="240" w:lineRule="auto"/>
        <w:rPr>
          <w:rFonts w:asciiTheme="minorHAnsi" w:eastAsia="MS Mincho" w:hAnsiTheme="minorHAnsi" w:cs="Times New Roman"/>
          <w:szCs w:val="24"/>
        </w:rPr>
      </w:pPr>
      <w:r w:rsidRPr="00E62692">
        <w:rPr>
          <w:rFonts w:asciiTheme="minorHAnsi" w:eastAsia="MS Mincho" w:hAnsiTheme="minorHAnsi" w:cs="Times New Roman"/>
          <w:szCs w:val="24"/>
          <w:lang w:val="en-US"/>
        </w:rPr>
        <w:t xml:space="preserve">Echoing that call for collaboration, Sarah </w:t>
      </w:r>
      <w:proofErr w:type="spellStart"/>
      <w:r w:rsidRPr="00E62692">
        <w:rPr>
          <w:rFonts w:asciiTheme="minorHAnsi" w:eastAsia="MS Mincho" w:hAnsiTheme="minorHAnsi" w:cs="Times New Roman"/>
          <w:szCs w:val="24"/>
          <w:lang w:val="en-US"/>
        </w:rPr>
        <w:t>Purdell</w:t>
      </w:r>
      <w:proofErr w:type="spellEnd"/>
      <w:r w:rsidRPr="00E62692">
        <w:rPr>
          <w:rFonts w:asciiTheme="minorHAnsi" w:eastAsia="MS Mincho" w:hAnsiTheme="minorHAnsi" w:cs="Times New Roman"/>
          <w:szCs w:val="24"/>
          <w:lang w:val="en-US"/>
        </w:rPr>
        <w:t xml:space="preserve">, </w:t>
      </w:r>
      <w:proofErr w:type="spellStart"/>
      <w:r w:rsidR="00320FBC" w:rsidRPr="00E62692">
        <w:rPr>
          <w:rFonts w:asciiTheme="minorHAnsi" w:eastAsia="MS Mincho" w:hAnsiTheme="minorHAnsi" w:cs="Times New Roman"/>
          <w:szCs w:val="24"/>
          <w:lang w:val="en-US"/>
        </w:rPr>
        <w:t>programme</w:t>
      </w:r>
      <w:proofErr w:type="spellEnd"/>
      <w:r w:rsidR="00320FBC" w:rsidRPr="00E62692">
        <w:rPr>
          <w:rFonts w:asciiTheme="minorHAnsi" w:eastAsia="MS Mincho" w:hAnsiTheme="minorHAnsi" w:cs="Times New Roman"/>
          <w:szCs w:val="24"/>
          <w:lang w:val="en-US"/>
        </w:rPr>
        <w:t xml:space="preserve"> manager with</w:t>
      </w:r>
      <w:r w:rsidRPr="00E62692">
        <w:rPr>
          <w:rFonts w:asciiTheme="minorHAnsi" w:eastAsia="MS Mincho" w:hAnsiTheme="minorHAnsi" w:cs="Times New Roman"/>
          <w:szCs w:val="24"/>
          <w:lang w:val="en-US"/>
        </w:rPr>
        <w:t xml:space="preserve"> the National Land Based College, which was set up last April to champion skills and learning for the industry</w:t>
      </w:r>
      <w:r w:rsidR="00320FBC" w:rsidRPr="00E62692">
        <w:rPr>
          <w:rFonts w:asciiTheme="minorHAnsi" w:eastAsia="MS Mincho" w:hAnsiTheme="minorHAnsi" w:cs="Times New Roman"/>
          <w:szCs w:val="24"/>
          <w:lang w:val="en-US"/>
        </w:rPr>
        <w:t>,</w:t>
      </w:r>
      <w:r w:rsidRPr="00E62692">
        <w:rPr>
          <w:rFonts w:asciiTheme="minorHAnsi" w:eastAsia="MS Mincho" w:hAnsiTheme="minorHAnsi" w:cs="Times New Roman"/>
          <w:szCs w:val="24"/>
          <w:lang w:val="en-US"/>
        </w:rPr>
        <w:t xml:space="preserve"> revealed </w:t>
      </w:r>
      <w:r w:rsidR="00320FBC" w:rsidRPr="00E62692">
        <w:rPr>
          <w:rFonts w:asciiTheme="minorHAnsi" w:eastAsia="MS Mincho" w:hAnsiTheme="minorHAnsi" w:cs="Times New Roman"/>
          <w:szCs w:val="24"/>
          <w:lang w:val="en-US"/>
        </w:rPr>
        <w:t>her</w:t>
      </w:r>
      <w:r w:rsidR="006928BB" w:rsidRPr="00E62692">
        <w:rPr>
          <w:rFonts w:asciiTheme="minorHAnsi" w:eastAsia="MS Mincho" w:hAnsiTheme="minorHAnsi" w:cs="Times New Roman"/>
          <w:szCs w:val="24"/>
          <w:lang w:val="en-US"/>
        </w:rPr>
        <w:t xml:space="preserve"> intent</w:t>
      </w:r>
      <w:r w:rsidRPr="00E62692">
        <w:rPr>
          <w:rFonts w:asciiTheme="minorHAnsi" w:eastAsia="MS Mincho" w:hAnsiTheme="minorHAnsi" w:cs="Times New Roman"/>
          <w:szCs w:val="24"/>
          <w:lang w:val="en-US"/>
        </w:rPr>
        <w:t xml:space="preserve"> to deliver a collaborative initiative with ARTIS, managed by </w:t>
      </w:r>
      <w:r w:rsidRPr="00E62692">
        <w:rPr>
          <w:rFonts w:asciiTheme="minorHAnsi" w:eastAsia="MS Mincho" w:hAnsiTheme="minorHAnsi" w:cs="Times New Roman"/>
          <w:szCs w:val="24"/>
          <w:lang w:val="en-US"/>
        </w:rPr>
        <w:lastRenderedPageBreak/>
        <w:t xml:space="preserve">NIAB, to broaden the reach of </w:t>
      </w:r>
      <w:r w:rsidR="00EE2450" w:rsidRPr="00E62692">
        <w:rPr>
          <w:rFonts w:asciiTheme="minorHAnsi" w:eastAsia="MS Mincho" w:hAnsiTheme="minorHAnsi" w:cs="Times New Roman"/>
          <w:szCs w:val="24"/>
        </w:rPr>
        <w:t>their high quality training programmes</w:t>
      </w:r>
      <w:r w:rsidRPr="00E62692">
        <w:rPr>
          <w:rFonts w:asciiTheme="minorHAnsi" w:eastAsia="MS Mincho" w:hAnsiTheme="minorHAnsi" w:cs="Times New Roman"/>
          <w:szCs w:val="24"/>
        </w:rPr>
        <w:t xml:space="preserve"> in crop protection</w:t>
      </w:r>
      <w:r w:rsidR="006928BB" w:rsidRPr="00E62692">
        <w:rPr>
          <w:rFonts w:asciiTheme="minorHAnsi" w:eastAsia="MS Mincho" w:hAnsiTheme="minorHAnsi" w:cs="Times New Roman"/>
          <w:szCs w:val="24"/>
        </w:rPr>
        <w:t xml:space="preserve"> with colleges and farmers</w:t>
      </w:r>
      <w:r w:rsidRPr="00E62692">
        <w:rPr>
          <w:rFonts w:asciiTheme="minorHAnsi" w:eastAsia="MS Mincho" w:hAnsiTheme="minorHAnsi" w:cs="Times New Roman"/>
          <w:szCs w:val="24"/>
        </w:rPr>
        <w:t xml:space="preserve">. </w:t>
      </w:r>
    </w:p>
    <w:p w14:paraId="0A2B5EDB" w14:textId="4FA0640C" w:rsidR="00E02924" w:rsidRPr="00F56FE0" w:rsidRDefault="00C56A2E" w:rsidP="00F56FE0">
      <w:pPr>
        <w:spacing w:line="240" w:lineRule="auto"/>
        <w:rPr>
          <w:rFonts w:asciiTheme="minorHAnsi" w:eastAsia="MS Mincho" w:hAnsiTheme="minorHAnsi" w:cs="Times New Roman"/>
          <w:szCs w:val="24"/>
        </w:rPr>
      </w:pPr>
      <w:r w:rsidRPr="00E62692">
        <w:rPr>
          <w:rFonts w:asciiTheme="minorHAnsi" w:eastAsia="MS Mincho" w:hAnsiTheme="minorHAnsi" w:cs="Times New Roman"/>
          <w:szCs w:val="24"/>
        </w:rPr>
        <w:t xml:space="preserve">She also believed that AFCP and its member charities could play a critical </w:t>
      </w:r>
      <w:r w:rsidR="006928BB" w:rsidRPr="00E62692">
        <w:rPr>
          <w:rFonts w:asciiTheme="minorHAnsi" w:eastAsia="MS Mincho" w:hAnsiTheme="minorHAnsi" w:cs="Times New Roman"/>
          <w:szCs w:val="24"/>
        </w:rPr>
        <w:t>bridge</w:t>
      </w:r>
      <w:r w:rsidR="00320FBC" w:rsidRPr="00E62692">
        <w:rPr>
          <w:rFonts w:asciiTheme="minorHAnsi" w:eastAsia="MS Mincho" w:hAnsiTheme="minorHAnsi" w:cs="Times New Roman"/>
          <w:szCs w:val="24"/>
        </w:rPr>
        <w:t xml:space="preserve"> with the NLBC</w:t>
      </w:r>
      <w:r w:rsidR="00F56FE0">
        <w:rPr>
          <w:rFonts w:asciiTheme="minorHAnsi" w:eastAsia="MS Mincho" w:hAnsiTheme="minorHAnsi" w:cs="Times New Roman"/>
          <w:szCs w:val="24"/>
        </w:rPr>
        <w:t xml:space="preserve">: </w:t>
      </w:r>
      <w:r w:rsidR="00E02924" w:rsidRPr="00E62692">
        <w:rPr>
          <w:rFonts w:asciiTheme="minorHAnsi" w:hAnsiTheme="minorHAnsi"/>
          <w:szCs w:val="24"/>
        </w:rPr>
        <w:t>“Matching the right people to the right skills will be crucial to our success and whilst the NLBC will be the drive behind the courses, we will look to the charity sector to play a key role in funding the development of new training materials to better suit the needs of employers, as well as funding individuals for the training. And by broadening the training on offer to others it will, in turn, bring down the cost of training and hopefully give charities more return on their investment.”</w:t>
      </w:r>
    </w:p>
    <w:p w14:paraId="7355609E" w14:textId="77777777" w:rsidR="00E02924" w:rsidRPr="00E62692" w:rsidRDefault="00E02924" w:rsidP="00C56A2E">
      <w:pPr>
        <w:spacing w:line="240" w:lineRule="auto"/>
        <w:rPr>
          <w:rFonts w:asciiTheme="minorHAnsi" w:eastAsia="MS Mincho" w:hAnsiTheme="minorHAnsi" w:cs="Times New Roman"/>
          <w:szCs w:val="24"/>
        </w:rPr>
      </w:pPr>
    </w:p>
    <w:p w14:paraId="4103166A" w14:textId="4159F7B0" w:rsidR="00E80F29" w:rsidRPr="00E62692" w:rsidRDefault="00E80F29" w:rsidP="001D742E">
      <w:pPr>
        <w:spacing w:after="0" w:line="240" w:lineRule="auto"/>
        <w:rPr>
          <w:rFonts w:asciiTheme="minorHAnsi" w:eastAsia="MS Mincho" w:hAnsiTheme="minorHAnsi" w:cs="Times New Roman"/>
          <w:b/>
          <w:szCs w:val="24"/>
          <w:u w:val="single"/>
          <w:lang w:val="en-US"/>
        </w:rPr>
      </w:pPr>
    </w:p>
    <w:p w14:paraId="76532C09" w14:textId="77777777" w:rsidR="00E80F29" w:rsidRPr="00E62692" w:rsidRDefault="00E80F29" w:rsidP="001D742E">
      <w:pPr>
        <w:spacing w:after="0" w:line="240" w:lineRule="auto"/>
        <w:rPr>
          <w:rFonts w:asciiTheme="minorHAnsi" w:eastAsia="MS Mincho" w:hAnsiTheme="minorHAnsi" w:cs="Times New Roman"/>
          <w:b/>
          <w:szCs w:val="24"/>
          <w:u w:val="single"/>
          <w:lang w:val="en-US"/>
        </w:rPr>
      </w:pPr>
    </w:p>
    <w:p w14:paraId="7EB1A5B4" w14:textId="77777777" w:rsidR="006928BB" w:rsidRPr="00E62692" w:rsidRDefault="006928BB" w:rsidP="001D742E">
      <w:pPr>
        <w:spacing w:after="0" w:line="240" w:lineRule="auto"/>
        <w:rPr>
          <w:rFonts w:asciiTheme="minorHAnsi" w:eastAsia="MS Mincho" w:hAnsiTheme="minorHAnsi" w:cs="Times New Roman"/>
          <w:b/>
          <w:szCs w:val="24"/>
          <w:u w:val="single"/>
          <w:lang w:val="en-US"/>
        </w:rPr>
      </w:pPr>
    </w:p>
    <w:p w14:paraId="235AB600" w14:textId="77777777" w:rsidR="006928BB" w:rsidRPr="00E62692" w:rsidRDefault="006928BB" w:rsidP="001D742E">
      <w:pPr>
        <w:spacing w:after="0" w:line="240" w:lineRule="auto"/>
        <w:rPr>
          <w:rFonts w:asciiTheme="minorHAnsi" w:eastAsia="MS Mincho" w:hAnsiTheme="minorHAnsi" w:cs="Times New Roman"/>
          <w:b/>
          <w:szCs w:val="24"/>
          <w:u w:val="single"/>
          <w:lang w:val="en-US"/>
        </w:rPr>
      </w:pPr>
    </w:p>
    <w:p w14:paraId="56D3AAA5" w14:textId="77777777" w:rsidR="006928BB" w:rsidRPr="00E62692" w:rsidRDefault="006928BB" w:rsidP="001D742E">
      <w:pPr>
        <w:spacing w:after="0" w:line="240" w:lineRule="auto"/>
        <w:rPr>
          <w:rFonts w:asciiTheme="minorHAnsi" w:eastAsia="MS Mincho" w:hAnsiTheme="minorHAnsi" w:cs="Times New Roman"/>
          <w:b/>
          <w:szCs w:val="24"/>
          <w:u w:val="single"/>
          <w:lang w:val="en-US"/>
        </w:rPr>
      </w:pPr>
    </w:p>
    <w:p w14:paraId="52080ED2" w14:textId="77777777" w:rsidR="006928BB" w:rsidRPr="00E62692" w:rsidRDefault="006928BB" w:rsidP="001D742E">
      <w:pPr>
        <w:spacing w:after="0" w:line="240" w:lineRule="auto"/>
        <w:rPr>
          <w:rFonts w:asciiTheme="minorHAnsi" w:eastAsia="MS Mincho" w:hAnsiTheme="minorHAnsi" w:cs="Times New Roman"/>
          <w:b/>
          <w:szCs w:val="24"/>
          <w:u w:val="single"/>
          <w:lang w:val="en-US"/>
        </w:rPr>
      </w:pPr>
    </w:p>
    <w:p w14:paraId="59438678" w14:textId="114653C3" w:rsidR="00266C3F" w:rsidRPr="00E62692" w:rsidRDefault="00E80F29" w:rsidP="001D742E">
      <w:pPr>
        <w:spacing w:after="0" w:line="240" w:lineRule="auto"/>
        <w:rPr>
          <w:rFonts w:asciiTheme="minorHAnsi" w:eastAsia="MS Mincho" w:hAnsiTheme="minorHAnsi" w:cs="Times New Roman"/>
          <w:b/>
          <w:szCs w:val="24"/>
          <w:u w:val="single"/>
          <w:lang w:val="en-US"/>
        </w:rPr>
      </w:pPr>
      <w:r w:rsidRPr="00E62692">
        <w:rPr>
          <w:rFonts w:asciiTheme="minorHAnsi" w:eastAsia="MS Mincho" w:hAnsiTheme="minorHAnsi" w:cs="Times New Roman"/>
          <w:b/>
          <w:szCs w:val="24"/>
          <w:u w:val="single"/>
          <w:lang w:val="en-US"/>
        </w:rPr>
        <w:t xml:space="preserve">NOTES TO EDITORS </w:t>
      </w:r>
    </w:p>
    <w:p w14:paraId="473AA336" w14:textId="77777777" w:rsidR="00E80F29" w:rsidRPr="00E62692" w:rsidRDefault="00E80F29" w:rsidP="001D742E">
      <w:pPr>
        <w:spacing w:after="0" w:line="240" w:lineRule="auto"/>
        <w:rPr>
          <w:rFonts w:asciiTheme="minorHAnsi" w:eastAsia="MS Mincho" w:hAnsiTheme="minorHAnsi" w:cs="Times New Roman"/>
          <w:szCs w:val="24"/>
          <w:lang w:val="en-US"/>
        </w:rPr>
      </w:pPr>
    </w:p>
    <w:p w14:paraId="5074E056" w14:textId="4366215D" w:rsidR="00E62692" w:rsidRPr="00E62692" w:rsidRDefault="00E62692" w:rsidP="00E62692">
      <w:pPr>
        <w:pStyle w:val="Heading1"/>
        <w:rPr>
          <w:rFonts w:asciiTheme="minorHAnsi" w:hAnsiTheme="minorHAnsi" w:cs="Arial"/>
          <w:color w:val="auto"/>
          <w:sz w:val="24"/>
          <w:szCs w:val="24"/>
          <w:lang w:val="en"/>
        </w:rPr>
      </w:pPr>
      <w:r w:rsidRPr="00E62692">
        <w:rPr>
          <w:rFonts w:asciiTheme="minorHAnsi" w:hAnsiTheme="minorHAnsi"/>
          <w:color w:val="auto"/>
          <w:sz w:val="24"/>
          <w:szCs w:val="24"/>
        </w:rPr>
        <w:t>The</w:t>
      </w:r>
      <w:r w:rsidRPr="00E62692">
        <w:rPr>
          <w:rFonts w:asciiTheme="minorHAnsi" w:hAnsiTheme="minorHAnsi"/>
          <w:color w:val="5B9BD5" w:themeColor="accent1"/>
          <w:sz w:val="24"/>
          <w:szCs w:val="24"/>
        </w:rPr>
        <w:t xml:space="preserve">, </w:t>
      </w:r>
      <w:hyperlink r:id="rId8" w:history="1">
        <w:r w:rsidRPr="00E62692">
          <w:rPr>
            <w:rStyle w:val="Hyperlink"/>
            <w:rFonts w:asciiTheme="minorHAnsi" w:hAnsiTheme="minorHAnsi"/>
            <w:color w:val="5B9BD5" w:themeColor="accent1"/>
            <w:sz w:val="24"/>
            <w:szCs w:val="24"/>
          </w:rPr>
          <w:t>AFCP Annual Forum</w:t>
        </w:r>
      </w:hyperlink>
      <w:r w:rsidR="00E80F29" w:rsidRPr="00E62692">
        <w:rPr>
          <w:rFonts w:asciiTheme="minorHAnsi" w:hAnsiTheme="minorHAnsi"/>
          <w:color w:val="auto"/>
          <w:sz w:val="24"/>
          <w:szCs w:val="24"/>
        </w:rPr>
        <w:t xml:space="preserve"> </w:t>
      </w:r>
      <w:r w:rsidRPr="00E62692">
        <w:rPr>
          <w:rFonts w:asciiTheme="minorHAnsi" w:hAnsiTheme="minorHAnsi" w:cs="Arial"/>
          <w:color w:val="auto"/>
          <w:sz w:val="24"/>
          <w:szCs w:val="24"/>
          <w:lang w:val="en"/>
        </w:rPr>
        <w:t xml:space="preserve">Upskilling agriculture and food supply—where should charities focus? took place </w:t>
      </w:r>
      <w:r w:rsidRPr="00E62692">
        <w:rPr>
          <w:rFonts w:asciiTheme="minorHAnsi" w:hAnsiTheme="minorHAnsi" w:cs="Arial"/>
          <w:bCs/>
          <w:color w:val="auto"/>
          <w:kern w:val="0"/>
          <w:sz w:val="24"/>
          <w:szCs w:val="24"/>
          <w:lang w:val="en"/>
        </w:rPr>
        <w:t>on</w:t>
      </w:r>
      <w:r w:rsidRPr="00E62692">
        <w:rPr>
          <w:rFonts w:asciiTheme="minorHAnsi" w:hAnsiTheme="minorHAnsi" w:cs="Arial"/>
          <w:bCs/>
          <w:color w:val="auto"/>
          <w:sz w:val="24"/>
          <w:szCs w:val="24"/>
          <w:lang w:val="en"/>
        </w:rPr>
        <w:t xml:space="preserve"> Wednesday, 23rd November 2016 at the SCOPE, 6 Market Road, London N7 9PW. Full speaker line up on the AFCP website www.afcp.org.uk</w:t>
      </w:r>
    </w:p>
    <w:p w14:paraId="310BEE74" w14:textId="77777777" w:rsidR="00E62692" w:rsidRPr="00E62692" w:rsidRDefault="00E62692">
      <w:pPr>
        <w:rPr>
          <w:rFonts w:asciiTheme="minorHAnsi" w:hAnsiTheme="minorHAnsi"/>
          <w:szCs w:val="24"/>
        </w:rPr>
      </w:pPr>
    </w:p>
    <w:p w14:paraId="2CDF6A43" w14:textId="3C2DDA63" w:rsidR="00E80F29" w:rsidRPr="00E62692" w:rsidRDefault="00EE2450">
      <w:pPr>
        <w:rPr>
          <w:rFonts w:asciiTheme="minorHAnsi" w:hAnsiTheme="minorHAnsi"/>
          <w:szCs w:val="24"/>
        </w:rPr>
      </w:pPr>
      <w:hyperlink r:id="rId9" w:history="1">
        <w:r w:rsidR="00E62692" w:rsidRPr="00E62692">
          <w:rPr>
            <w:rStyle w:val="Hyperlink"/>
            <w:rFonts w:asciiTheme="minorHAnsi" w:hAnsiTheme="minorHAnsi"/>
            <w:b/>
            <w:color w:val="5B9BD5" w:themeColor="accent1"/>
            <w:szCs w:val="24"/>
          </w:rPr>
          <w:t xml:space="preserve">The </w:t>
        </w:r>
        <w:proofErr w:type="spellStart"/>
        <w:r w:rsidR="00E80F29" w:rsidRPr="00E62692">
          <w:rPr>
            <w:rStyle w:val="Hyperlink"/>
            <w:rFonts w:asciiTheme="minorHAnsi" w:hAnsiTheme="minorHAnsi"/>
            <w:b/>
            <w:color w:val="5B9BD5" w:themeColor="accent1"/>
            <w:szCs w:val="24"/>
          </w:rPr>
          <w:t>Agri</w:t>
        </w:r>
        <w:proofErr w:type="spellEnd"/>
        <w:r w:rsidR="00E80F29" w:rsidRPr="00E62692">
          <w:rPr>
            <w:rStyle w:val="Hyperlink"/>
            <w:rFonts w:asciiTheme="minorHAnsi" w:hAnsiTheme="minorHAnsi"/>
            <w:b/>
            <w:color w:val="5B9BD5" w:themeColor="accent1"/>
            <w:szCs w:val="24"/>
          </w:rPr>
          <w:t>-Food Charities Partnership (AFCP)</w:t>
        </w:r>
      </w:hyperlink>
      <w:r w:rsidR="00E80F29" w:rsidRPr="00E62692">
        <w:rPr>
          <w:rFonts w:asciiTheme="minorHAnsi" w:hAnsiTheme="minorHAnsi"/>
          <w:color w:val="5B9BD5" w:themeColor="accent1"/>
          <w:szCs w:val="24"/>
        </w:rPr>
        <w:t xml:space="preserve"> </w:t>
      </w:r>
      <w:r w:rsidR="00E80F29" w:rsidRPr="00E62692">
        <w:rPr>
          <w:rFonts w:asciiTheme="minorHAnsi" w:hAnsiTheme="minorHAnsi"/>
          <w:szCs w:val="24"/>
        </w:rPr>
        <w:t>was created in 2008 to</w:t>
      </w:r>
      <w:r w:rsidR="00C56A2E" w:rsidRPr="00E62692">
        <w:rPr>
          <w:rFonts w:asciiTheme="minorHAnsi" w:hAnsiTheme="minorHAnsi"/>
          <w:szCs w:val="24"/>
        </w:rPr>
        <w:t xml:space="preserve"> help to guide, and</w:t>
      </w:r>
      <w:r w:rsidR="00D21CA0" w:rsidRPr="00E62692">
        <w:rPr>
          <w:rFonts w:asciiTheme="minorHAnsi" w:hAnsiTheme="minorHAnsi"/>
          <w:szCs w:val="24"/>
        </w:rPr>
        <w:t xml:space="preserve"> build</w:t>
      </w:r>
      <w:r w:rsidR="00C56A2E" w:rsidRPr="00E62692">
        <w:rPr>
          <w:rFonts w:asciiTheme="minorHAnsi" w:hAnsiTheme="minorHAnsi"/>
          <w:szCs w:val="24"/>
        </w:rPr>
        <w:t>,</w:t>
      </w:r>
      <w:r w:rsidR="00D21CA0" w:rsidRPr="00E62692">
        <w:rPr>
          <w:rFonts w:asciiTheme="minorHAnsi" w:hAnsiTheme="minorHAnsi"/>
          <w:szCs w:val="24"/>
        </w:rPr>
        <w:t xml:space="preserve"> greater</w:t>
      </w:r>
      <w:r w:rsidR="00E80F29" w:rsidRPr="00E62692">
        <w:rPr>
          <w:rFonts w:asciiTheme="minorHAnsi" w:hAnsiTheme="minorHAnsi"/>
          <w:szCs w:val="24"/>
        </w:rPr>
        <w:t xml:space="preserve"> impact from the charities</w:t>
      </w:r>
      <w:r w:rsidR="00D21CA0" w:rsidRPr="00E62692">
        <w:rPr>
          <w:rFonts w:asciiTheme="minorHAnsi" w:hAnsiTheme="minorHAnsi"/>
          <w:szCs w:val="24"/>
        </w:rPr>
        <w:t xml:space="preserve"> spanning the </w:t>
      </w:r>
      <w:proofErr w:type="spellStart"/>
      <w:r w:rsidR="00D21CA0" w:rsidRPr="00E62692">
        <w:rPr>
          <w:rFonts w:asciiTheme="minorHAnsi" w:hAnsiTheme="minorHAnsi"/>
          <w:szCs w:val="24"/>
        </w:rPr>
        <w:t>agri</w:t>
      </w:r>
      <w:proofErr w:type="spellEnd"/>
      <w:r w:rsidR="00D21CA0" w:rsidRPr="00E62692">
        <w:rPr>
          <w:rFonts w:asciiTheme="minorHAnsi" w:hAnsiTheme="minorHAnsi"/>
          <w:szCs w:val="24"/>
        </w:rPr>
        <w:t>-food sector.</w:t>
      </w:r>
    </w:p>
    <w:p w14:paraId="494C1E44" w14:textId="566343B5" w:rsidR="00E80F29" w:rsidRPr="00E62692" w:rsidRDefault="00D21CA0">
      <w:pPr>
        <w:rPr>
          <w:rFonts w:asciiTheme="minorHAnsi" w:hAnsiTheme="minorHAnsi" w:cs="Arial"/>
          <w:szCs w:val="24"/>
          <w:lang w:val="en"/>
        </w:rPr>
      </w:pPr>
      <w:r w:rsidRPr="00E62692">
        <w:rPr>
          <w:rFonts w:asciiTheme="minorHAnsi" w:hAnsiTheme="minorHAnsi" w:cs="Arial"/>
          <w:szCs w:val="24"/>
          <w:lang w:val="en"/>
        </w:rPr>
        <w:t>AFCP’s overall aim is to help</w:t>
      </w:r>
      <w:r w:rsidR="00E80F29" w:rsidRPr="00E62692">
        <w:rPr>
          <w:rFonts w:asciiTheme="minorHAnsi" w:hAnsiTheme="minorHAnsi" w:cs="Arial"/>
          <w:szCs w:val="24"/>
          <w:lang w:val="en"/>
        </w:rPr>
        <w:t xml:space="preserve"> identify appropriate collaborations and partnerships with other charities, colleges and universities, research </w:t>
      </w:r>
      <w:proofErr w:type="spellStart"/>
      <w:r w:rsidR="00E80F29" w:rsidRPr="00E62692">
        <w:rPr>
          <w:rFonts w:asciiTheme="minorHAnsi" w:hAnsiTheme="minorHAnsi" w:cs="Arial"/>
          <w:szCs w:val="24"/>
          <w:lang w:val="en"/>
        </w:rPr>
        <w:t>organisations</w:t>
      </w:r>
      <w:proofErr w:type="spellEnd"/>
      <w:r w:rsidR="00E80F29" w:rsidRPr="00E62692">
        <w:rPr>
          <w:rFonts w:asciiTheme="minorHAnsi" w:hAnsiTheme="minorHAnsi" w:cs="Arial"/>
          <w:szCs w:val="24"/>
          <w:lang w:val="en"/>
        </w:rPr>
        <w:t>, industry and Government in order to make best use of funds and deliver the greatest impact</w:t>
      </w:r>
      <w:r w:rsidRPr="00E62692">
        <w:rPr>
          <w:rFonts w:asciiTheme="minorHAnsi" w:hAnsiTheme="minorHAnsi" w:cs="Arial"/>
          <w:szCs w:val="24"/>
          <w:lang w:val="en"/>
        </w:rPr>
        <w:t xml:space="preserve"> in education, skills and research</w:t>
      </w:r>
      <w:r w:rsidR="00E80F29" w:rsidRPr="00E62692">
        <w:rPr>
          <w:rFonts w:asciiTheme="minorHAnsi" w:hAnsiTheme="minorHAnsi" w:cs="Arial"/>
          <w:szCs w:val="24"/>
          <w:lang w:val="en"/>
        </w:rPr>
        <w:t xml:space="preserve">. </w:t>
      </w:r>
    </w:p>
    <w:p w14:paraId="5110487E" w14:textId="1DC00D80" w:rsidR="00C36FEE" w:rsidRPr="00E62692" w:rsidRDefault="00EE2450">
      <w:pPr>
        <w:rPr>
          <w:rFonts w:asciiTheme="minorHAnsi" w:hAnsiTheme="minorHAnsi"/>
          <w:szCs w:val="24"/>
        </w:rPr>
      </w:pPr>
      <w:hyperlink r:id="rId10" w:history="1">
        <w:r w:rsidR="00C36FEE" w:rsidRPr="00E62692">
          <w:rPr>
            <w:rStyle w:val="Hyperlink"/>
            <w:rFonts w:asciiTheme="minorHAnsi" w:hAnsiTheme="minorHAnsi"/>
            <w:color w:val="auto"/>
            <w:szCs w:val="24"/>
          </w:rPr>
          <w:t>AHDB</w:t>
        </w:r>
      </w:hyperlink>
      <w:r w:rsidR="00C36FEE" w:rsidRPr="00E62692">
        <w:rPr>
          <w:rFonts w:asciiTheme="minorHAnsi" w:hAnsiTheme="minorHAnsi"/>
          <w:szCs w:val="24"/>
        </w:rPr>
        <w:t xml:space="preserve"> – The Agricultural and Horticultural Development Board collects </w:t>
      </w:r>
      <w:r w:rsidR="00C36FEE" w:rsidRPr="00E62692">
        <w:rPr>
          <w:rFonts w:asciiTheme="minorHAnsi" w:hAnsiTheme="minorHAnsi" w:cs="Arial"/>
          <w:szCs w:val="24"/>
        </w:rPr>
        <w:t>a statutory board with levies collected from farmers, growers and the processors to equip levy payers with independent, evidence-based information and advice. www.ahdb.org.uk</w:t>
      </w:r>
    </w:p>
    <w:p w14:paraId="3D5CF250" w14:textId="6BD2B293" w:rsidR="00C36FEE" w:rsidRPr="00E62692" w:rsidRDefault="00EE2450" w:rsidP="00C36FEE">
      <w:pPr>
        <w:spacing w:before="100" w:beforeAutospacing="1" w:after="100" w:afterAutospacing="1" w:line="240" w:lineRule="auto"/>
        <w:rPr>
          <w:rFonts w:asciiTheme="minorHAnsi" w:eastAsia="Times New Roman" w:hAnsiTheme="minorHAnsi" w:cs="Arial"/>
          <w:szCs w:val="24"/>
          <w:lang w:eastAsia="en-GB"/>
        </w:rPr>
      </w:pPr>
      <w:hyperlink r:id="rId11" w:history="1">
        <w:r w:rsidR="00C36FEE" w:rsidRPr="00E62692">
          <w:rPr>
            <w:rStyle w:val="Hyperlink"/>
            <w:rFonts w:asciiTheme="minorHAnsi" w:hAnsiTheme="minorHAnsi"/>
            <w:color w:val="auto"/>
            <w:szCs w:val="24"/>
          </w:rPr>
          <w:t>NLBC</w:t>
        </w:r>
      </w:hyperlink>
      <w:r w:rsidR="00C36FEE" w:rsidRPr="00E62692">
        <w:rPr>
          <w:rFonts w:asciiTheme="minorHAnsi" w:hAnsiTheme="minorHAnsi"/>
          <w:szCs w:val="24"/>
        </w:rPr>
        <w:t xml:space="preserve"> – The National Land-Based College is working</w:t>
      </w:r>
      <w:r w:rsidR="00C36FEE" w:rsidRPr="00E62692">
        <w:rPr>
          <w:rFonts w:asciiTheme="minorHAnsi" w:eastAsia="Times New Roman" w:hAnsiTheme="minorHAnsi" w:cs="Arial"/>
          <w:szCs w:val="24"/>
          <w:lang w:eastAsia="en-GB"/>
        </w:rPr>
        <w:t xml:space="preserve"> with existing industry groups to help steer skills development across the land based sector which will include working with City and Guilds to develop new qualifications, establishing an online register of land based learners and promoting continued professional development.</w:t>
      </w:r>
    </w:p>
    <w:p w14:paraId="12126508" w14:textId="628698FC" w:rsidR="00C36FEE" w:rsidRPr="00B558FD" w:rsidRDefault="00EE2450" w:rsidP="00B558FD">
      <w:pPr>
        <w:spacing w:before="100" w:beforeAutospacing="1" w:after="100" w:afterAutospacing="1" w:line="240" w:lineRule="auto"/>
        <w:rPr>
          <w:rFonts w:asciiTheme="minorHAnsi" w:eastAsia="Times New Roman" w:hAnsiTheme="minorHAnsi" w:cs="Arial"/>
          <w:szCs w:val="24"/>
          <w:lang w:eastAsia="en-GB"/>
        </w:rPr>
      </w:pPr>
      <w:hyperlink r:id="rId12" w:history="1">
        <w:r w:rsidR="00C36FEE" w:rsidRPr="00E62692">
          <w:rPr>
            <w:rStyle w:val="Hyperlink"/>
            <w:rFonts w:asciiTheme="minorHAnsi" w:eastAsia="Times New Roman" w:hAnsiTheme="minorHAnsi" w:cs="Arial"/>
            <w:color w:val="auto"/>
            <w:szCs w:val="24"/>
            <w:lang w:eastAsia="en-GB"/>
          </w:rPr>
          <w:t>STEM</w:t>
        </w:r>
      </w:hyperlink>
      <w:r w:rsidR="00C36FEE" w:rsidRPr="00E62692">
        <w:rPr>
          <w:rFonts w:asciiTheme="minorHAnsi" w:eastAsia="Times New Roman" w:hAnsiTheme="minorHAnsi" w:cs="Arial"/>
          <w:szCs w:val="24"/>
          <w:lang w:eastAsia="en-GB"/>
        </w:rPr>
        <w:t xml:space="preserve"> – Science, Technology, Engineering and Mathematics </w:t>
      </w:r>
      <w:r w:rsidR="006928BB" w:rsidRPr="00E62692">
        <w:rPr>
          <w:rFonts w:asciiTheme="minorHAnsi" w:eastAsia="Times New Roman" w:hAnsiTheme="minorHAnsi" w:cs="Arial"/>
          <w:szCs w:val="24"/>
          <w:lang w:eastAsia="en-GB"/>
        </w:rPr>
        <w:t xml:space="preserve">in education </w:t>
      </w:r>
      <w:r w:rsidR="00C36FEE" w:rsidRPr="005E316E">
        <w:rPr>
          <w:rFonts w:asciiTheme="minorHAnsi" w:hAnsiTheme="minorHAnsi" w:cs="Arial"/>
          <w:color w:val="FFFFFF"/>
          <w:szCs w:val="24"/>
        </w:rPr>
        <w:t>College will look to work with existing initiatives, add value and stimulate the development of new joint working, collaborations and p</w:t>
      </w:r>
    </w:p>
    <w:sectPr w:rsidR="00C36FEE" w:rsidRPr="00B558FD" w:rsidSect="0080183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5285A"/>
    <w:multiLevelType w:val="hybridMultilevel"/>
    <w:tmpl w:val="A1EAF772"/>
    <w:lvl w:ilvl="0" w:tplc="792031C0">
      <w:start w:val="1"/>
      <w:numFmt w:val="bullet"/>
      <w:lvlText w:val="•"/>
      <w:lvlJc w:val="left"/>
      <w:pPr>
        <w:tabs>
          <w:tab w:val="num" w:pos="720"/>
        </w:tabs>
        <w:ind w:left="720" w:hanging="360"/>
      </w:pPr>
      <w:rPr>
        <w:rFonts w:ascii="Arial" w:hAnsi="Arial" w:hint="default"/>
      </w:rPr>
    </w:lvl>
    <w:lvl w:ilvl="1" w:tplc="06E6F462" w:tentative="1">
      <w:start w:val="1"/>
      <w:numFmt w:val="bullet"/>
      <w:lvlText w:val="•"/>
      <w:lvlJc w:val="left"/>
      <w:pPr>
        <w:tabs>
          <w:tab w:val="num" w:pos="1440"/>
        </w:tabs>
        <w:ind w:left="1440" w:hanging="360"/>
      </w:pPr>
      <w:rPr>
        <w:rFonts w:ascii="Arial" w:hAnsi="Arial" w:hint="default"/>
      </w:rPr>
    </w:lvl>
    <w:lvl w:ilvl="2" w:tplc="15D856F2" w:tentative="1">
      <w:start w:val="1"/>
      <w:numFmt w:val="bullet"/>
      <w:lvlText w:val="•"/>
      <w:lvlJc w:val="left"/>
      <w:pPr>
        <w:tabs>
          <w:tab w:val="num" w:pos="2160"/>
        </w:tabs>
        <w:ind w:left="2160" w:hanging="360"/>
      </w:pPr>
      <w:rPr>
        <w:rFonts w:ascii="Arial" w:hAnsi="Arial" w:hint="default"/>
      </w:rPr>
    </w:lvl>
    <w:lvl w:ilvl="3" w:tplc="1E4801E6" w:tentative="1">
      <w:start w:val="1"/>
      <w:numFmt w:val="bullet"/>
      <w:lvlText w:val="•"/>
      <w:lvlJc w:val="left"/>
      <w:pPr>
        <w:tabs>
          <w:tab w:val="num" w:pos="2880"/>
        </w:tabs>
        <w:ind w:left="2880" w:hanging="360"/>
      </w:pPr>
      <w:rPr>
        <w:rFonts w:ascii="Arial" w:hAnsi="Arial" w:hint="default"/>
      </w:rPr>
    </w:lvl>
    <w:lvl w:ilvl="4" w:tplc="4AE483DC" w:tentative="1">
      <w:start w:val="1"/>
      <w:numFmt w:val="bullet"/>
      <w:lvlText w:val="•"/>
      <w:lvlJc w:val="left"/>
      <w:pPr>
        <w:tabs>
          <w:tab w:val="num" w:pos="3600"/>
        </w:tabs>
        <w:ind w:left="3600" w:hanging="360"/>
      </w:pPr>
      <w:rPr>
        <w:rFonts w:ascii="Arial" w:hAnsi="Arial" w:hint="default"/>
      </w:rPr>
    </w:lvl>
    <w:lvl w:ilvl="5" w:tplc="099611DA" w:tentative="1">
      <w:start w:val="1"/>
      <w:numFmt w:val="bullet"/>
      <w:lvlText w:val="•"/>
      <w:lvlJc w:val="left"/>
      <w:pPr>
        <w:tabs>
          <w:tab w:val="num" w:pos="4320"/>
        </w:tabs>
        <w:ind w:left="4320" w:hanging="360"/>
      </w:pPr>
      <w:rPr>
        <w:rFonts w:ascii="Arial" w:hAnsi="Arial" w:hint="default"/>
      </w:rPr>
    </w:lvl>
    <w:lvl w:ilvl="6" w:tplc="3AC2AC16" w:tentative="1">
      <w:start w:val="1"/>
      <w:numFmt w:val="bullet"/>
      <w:lvlText w:val="•"/>
      <w:lvlJc w:val="left"/>
      <w:pPr>
        <w:tabs>
          <w:tab w:val="num" w:pos="5040"/>
        </w:tabs>
        <w:ind w:left="5040" w:hanging="360"/>
      </w:pPr>
      <w:rPr>
        <w:rFonts w:ascii="Arial" w:hAnsi="Arial" w:hint="default"/>
      </w:rPr>
    </w:lvl>
    <w:lvl w:ilvl="7" w:tplc="7BE68A94" w:tentative="1">
      <w:start w:val="1"/>
      <w:numFmt w:val="bullet"/>
      <w:lvlText w:val="•"/>
      <w:lvlJc w:val="left"/>
      <w:pPr>
        <w:tabs>
          <w:tab w:val="num" w:pos="5760"/>
        </w:tabs>
        <w:ind w:left="5760" w:hanging="360"/>
      </w:pPr>
      <w:rPr>
        <w:rFonts w:ascii="Arial" w:hAnsi="Arial" w:hint="default"/>
      </w:rPr>
    </w:lvl>
    <w:lvl w:ilvl="8" w:tplc="DC565C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2D2775"/>
    <w:multiLevelType w:val="hybridMultilevel"/>
    <w:tmpl w:val="4772380C"/>
    <w:lvl w:ilvl="0" w:tplc="D648001A">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3037"/>
    <w:multiLevelType w:val="multilevel"/>
    <w:tmpl w:val="BDCA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2E"/>
    <w:rsid w:val="00094836"/>
    <w:rsid w:val="000D2B10"/>
    <w:rsid w:val="001679B3"/>
    <w:rsid w:val="00182D04"/>
    <w:rsid w:val="001A499D"/>
    <w:rsid w:val="001D742E"/>
    <w:rsid w:val="00266C3F"/>
    <w:rsid w:val="00305200"/>
    <w:rsid w:val="00320FBC"/>
    <w:rsid w:val="00320FED"/>
    <w:rsid w:val="00574511"/>
    <w:rsid w:val="005E316E"/>
    <w:rsid w:val="006928BB"/>
    <w:rsid w:val="0080183E"/>
    <w:rsid w:val="00911FEB"/>
    <w:rsid w:val="00927393"/>
    <w:rsid w:val="009B51C9"/>
    <w:rsid w:val="00A23B7B"/>
    <w:rsid w:val="00A27FFA"/>
    <w:rsid w:val="00A60D07"/>
    <w:rsid w:val="00A92D5E"/>
    <w:rsid w:val="00B558FD"/>
    <w:rsid w:val="00B71C26"/>
    <w:rsid w:val="00C36FEE"/>
    <w:rsid w:val="00C56A2E"/>
    <w:rsid w:val="00CC5D2D"/>
    <w:rsid w:val="00D21CA0"/>
    <w:rsid w:val="00D264B6"/>
    <w:rsid w:val="00DE2666"/>
    <w:rsid w:val="00E02924"/>
    <w:rsid w:val="00E62692"/>
    <w:rsid w:val="00E80F29"/>
    <w:rsid w:val="00EE2450"/>
    <w:rsid w:val="00F5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26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2E"/>
    <w:pPr>
      <w:spacing w:after="200" w:line="276" w:lineRule="auto"/>
    </w:pPr>
    <w:rPr>
      <w:rFonts w:ascii="Arial" w:hAnsi="Arial"/>
      <w:szCs w:val="22"/>
      <w:lang w:val="en-GB"/>
    </w:rPr>
  </w:style>
  <w:style w:type="paragraph" w:styleId="Heading1">
    <w:name w:val="heading 1"/>
    <w:basedOn w:val="Normal"/>
    <w:link w:val="Heading1Char"/>
    <w:uiPriority w:val="9"/>
    <w:qFormat/>
    <w:rsid w:val="00E62692"/>
    <w:pPr>
      <w:spacing w:before="300" w:after="150" w:line="240" w:lineRule="auto"/>
      <w:outlineLvl w:val="0"/>
    </w:pPr>
    <w:rPr>
      <w:rFonts w:ascii="inherit" w:eastAsia="Times New Roman" w:hAnsi="inherit" w:cs="Times New Roman"/>
      <w:color w:val="000000"/>
      <w:kern w:val="36"/>
      <w:sz w:val="33"/>
      <w:szCs w:val="33"/>
      <w:lang w:eastAsia="en-GB"/>
    </w:rPr>
  </w:style>
  <w:style w:type="paragraph" w:styleId="Heading4">
    <w:name w:val="heading 4"/>
    <w:basedOn w:val="Normal"/>
    <w:link w:val="Heading4Char"/>
    <w:uiPriority w:val="9"/>
    <w:qFormat/>
    <w:rsid w:val="00E62692"/>
    <w:pPr>
      <w:spacing w:before="150" w:after="150" w:line="240" w:lineRule="auto"/>
      <w:outlineLvl w:val="3"/>
    </w:pPr>
    <w:rPr>
      <w:rFonts w:ascii="inherit" w:eastAsia="Times New Roman" w:hAnsi="inherit" w:cs="Times New Roman"/>
      <w:color w:val="000000"/>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2E"/>
    <w:pPr>
      <w:ind w:left="720"/>
      <w:contextualSpacing/>
    </w:pPr>
  </w:style>
  <w:style w:type="character" w:styleId="Hyperlink">
    <w:name w:val="Hyperlink"/>
    <w:basedOn w:val="DefaultParagraphFont"/>
    <w:uiPriority w:val="99"/>
    <w:unhideWhenUsed/>
    <w:rsid w:val="000D2B10"/>
    <w:rPr>
      <w:color w:val="0563C1" w:themeColor="hyperlink"/>
      <w:u w:val="single"/>
    </w:rPr>
  </w:style>
  <w:style w:type="character" w:styleId="FollowedHyperlink">
    <w:name w:val="FollowedHyperlink"/>
    <w:basedOn w:val="DefaultParagraphFont"/>
    <w:uiPriority w:val="99"/>
    <w:semiHidden/>
    <w:unhideWhenUsed/>
    <w:rsid w:val="000D2B10"/>
    <w:rPr>
      <w:color w:val="954F72" w:themeColor="followedHyperlink"/>
      <w:u w:val="single"/>
    </w:rPr>
  </w:style>
  <w:style w:type="character" w:customStyle="1" w:styleId="Heading1Char">
    <w:name w:val="Heading 1 Char"/>
    <w:basedOn w:val="DefaultParagraphFont"/>
    <w:link w:val="Heading1"/>
    <w:uiPriority w:val="9"/>
    <w:rsid w:val="00E62692"/>
    <w:rPr>
      <w:rFonts w:ascii="inherit" w:eastAsia="Times New Roman" w:hAnsi="inherit" w:cs="Times New Roman"/>
      <w:color w:val="000000"/>
      <w:kern w:val="36"/>
      <w:sz w:val="33"/>
      <w:szCs w:val="33"/>
      <w:lang w:val="en-GB" w:eastAsia="en-GB"/>
    </w:rPr>
  </w:style>
  <w:style w:type="character" w:customStyle="1" w:styleId="Heading4Char">
    <w:name w:val="Heading 4 Char"/>
    <w:basedOn w:val="DefaultParagraphFont"/>
    <w:link w:val="Heading4"/>
    <w:uiPriority w:val="9"/>
    <w:rsid w:val="00E62692"/>
    <w:rPr>
      <w:rFonts w:ascii="inherit" w:eastAsia="Times New Roman" w:hAnsi="inherit" w:cs="Times New Roman"/>
      <w:color w:val="000000"/>
      <w:sz w:val="21"/>
      <w:szCs w:val="21"/>
      <w:lang w:val="en-GB" w:eastAsia="en-GB"/>
    </w:rPr>
  </w:style>
  <w:style w:type="character" w:styleId="Strong">
    <w:name w:val="Strong"/>
    <w:basedOn w:val="DefaultParagraphFont"/>
    <w:uiPriority w:val="22"/>
    <w:qFormat/>
    <w:rsid w:val="00E62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27147">
      <w:bodyDiv w:val="1"/>
      <w:marLeft w:val="0"/>
      <w:marRight w:val="0"/>
      <w:marTop w:val="0"/>
      <w:marBottom w:val="0"/>
      <w:divBdr>
        <w:top w:val="none" w:sz="0" w:space="0" w:color="auto"/>
        <w:left w:val="none" w:sz="0" w:space="0" w:color="auto"/>
        <w:bottom w:val="none" w:sz="0" w:space="0" w:color="auto"/>
        <w:right w:val="none" w:sz="0" w:space="0" w:color="auto"/>
      </w:divBdr>
    </w:div>
    <w:div w:id="893931355">
      <w:bodyDiv w:val="1"/>
      <w:marLeft w:val="0"/>
      <w:marRight w:val="0"/>
      <w:marTop w:val="0"/>
      <w:marBottom w:val="0"/>
      <w:divBdr>
        <w:top w:val="none" w:sz="0" w:space="0" w:color="auto"/>
        <w:left w:val="none" w:sz="0" w:space="0" w:color="auto"/>
        <w:bottom w:val="none" w:sz="0" w:space="0" w:color="auto"/>
        <w:right w:val="none" w:sz="0" w:space="0" w:color="auto"/>
      </w:divBdr>
      <w:divsChild>
        <w:div w:id="216667769">
          <w:marLeft w:val="0"/>
          <w:marRight w:val="0"/>
          <w:marTop w:val="0"/>
          <w:marBottom w:val="0"/>
          <w:divBdr>
            <w:top w:val="none" w:sz="0" w:space="0" w:color="auto"/>
            <w:left w:val="none" w:sz="0" w:space="0" w:color="auto"/>
            <w:bottom w:val="none" w:sz="0" w:space="0" w:color="auto"/>
            <w:right w:val="none" w:sz="0" w:space="0" w:color="auto"/>
          </w:divBdr>
          <w:divsChild>
            <w:div w:id="1609047269">
              <w:marLeft w:val="-225"/>
              <w:marRight w:val="-225"/>
              <w:marTop w:val="0"/>
              <w:marBottom w:val="0"/>
              <w:divBdr>
                <w:top w:val="none" w:sz="0" w:space="0" w:color="auto"/>
                <w:left w:val="none" w:sz="0" w:space="0" w:color="auto"/>
                <w:bottom w:val="none" w:sz="0" w:space="0" w:color="auto"/>
                <w:right w:val="none" w:sz="0" w:space="0" w:color="auto"/>
              </w:divBdr>
              <w:divsChild>
                <w:div w:id="2054501555">
                  <w:marLeft w:val="0"/>
                  <w:marRight w:val="0"/>
                  <w:marTop w:val="0"/>
                  <w:marBottom w:val="0"/>
                  <w:divBdr>
                    <w:top w:val="none" w:sz="0" w:space="0" w:color="auto"/>
                    <w:left w:val="none" w:sz="0" w:space="0" w:color="auto"/>
                    <w:bottom w:val="none" w:sz="0" w:space="0" w:color="auto"/>
                    <w:right w:val="none" w:sz="0" w:space="0" w:color="auto"/>
                  </w:divBdr>
                  <w:divsChild>
                    <w:div w:id="49885397">
                      <w:marLeft w:val="0"/>
                      <w:marRight w:val="0"/>
                      <w:marTop w:val="0"/>
                      <w:marBottom w:val="0"/>
                      <w:divBdr>
                        <w:top w:val="none" w:sz="0" w:space="0" w:color="auto"/>
                        <w:left w:val="none" w:sz="0" w:space="0" w:color="auto"/>
                        <w:bottom w:val="none" w:sz="0" w:space="0" w:color="auto"/>
                        <w:right w:val="none" w:sz="0" w:space="0" w:color="auto"/>
                      </w:divBdr>
                      <w:divsChild>
                        <w:div w:id="973288942">
                          <w:marLeft w:val="-225"/>
                          <w:marRight w:val="-225"/>
                          <w:marTop w:val="0"/>
                          <w:marBottom w:val="0"/>
                          <w:divBdr>
                            <w:top w:val="none" w:sz="0" w:space="0" w:color="auto"/>
                            <w:left w:val="none" w:sz="0" w:space="0" w:color="auto"/>
                            <w:bottom w:val="none" w:sz="0" w:space="0" w:color="auto"/>
                            <w:right w:val="none" w:sz="0" w:space="0" w:color="auto"/>
                          </w:divBdr>
                          <w:divsChild>
                            <w:div w:id="19983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349351">
      <w:bodyDiv w:val="1"/>
      <w:marLeft w:val="0"/>
      <w:marRight w:val="0"/>
      <w:marTop w:val="0"/>
      <w:marBottom w:val="0"/>
      <w:divBdr>
        <w:top w:val="none" w:sz="0" w:space="0" w:color="auto"/>
        <w:left w:val="none" w:sz="0" w:space="0" w:color="auto"/>
        <w:bottom w:val="none" w:sz="0" w:space="0" w:color="auto"/>
        <w:right w:val="none" w:sz="0" w:space="0" w:color="auto"/>
      </w:divBdr>
      <w:divsChild>
        <w:div w:id="558322919">
          <w:marLeft w:val="360"/>
          <w:marRight w:val="0"/>
          <w:marTop w:val="480"/>
          <w:marBottom w:val="0"/>
          <w:divBdr>
            <w:top w:val="none" w:sz="0" w:space="0" w:color="auto"/>
            <w:left w:val="none" w:sz="0" w:space="0" w:color="auto"/>
            <w:bottom w:val="none" w:sz="0" w:space="0" w:color="auto"/>
            <w:right w:val="none" w:sz="0" w:space="0" w:color="auto"/>
          </w:divBdr>
        </w:div>
      </w:divsChild>
    </w:div>
    <w:div w:id="1447044990">
      <w:bodyDiv w:val="1"/>
      <w:marLeft w:val="0"/>
      <w:marRight w:val="0"/>
      <w:marTop w:val="0"/>
      <w:marBottom w:val="0"/>
      <w:divBdr>
        <w:top w:val="none" w:sz="0" w:space="0" w:color="auto"/>
        <w:left w:val="none" w:sz="0" w:space="0" w:color="auto"/>
        <w:bottom w:val="none" w:sz="0" w:space="0" w:color="auto"/>
        <w:right w:val="none" w:sz="0" w:space="0" w:color="auto"/>
      </w:divBdr>
      <w:divsChild>
        <w:div w:id="213465294">
          <w:marLeft w:val="0"/>
          <w:marRight w:val="0"/>
          <w:marTop w:val="0"/>
          <w:marBottom w:val="0"/>
          <w:divBdr>
            <w:top w:val="none" w:sz="0" w:space="0" w:color="auto"/>
            <w:left w:val="none" w:sz="0" w:space="0" w:color="auto"/>
            <w:bottom w:val="none" w:sz="0" w:space="0" w:color="auto"/>
            <w:right w:val="none" w:sz="0" w:space="0" w:color="auto"/>
          </w:divBdr>
          <w:divsChild>
            <w:div w:id="583494557">
              <w:marLeft w:val="0"/>
              <w:marRight w:val="0"/>
              <w:marTop w:val="0"/>
              <w:marBottom w:val="0"/>
              <w:divBdr>
                <w:top w:val="none" w:sz="0" w:space="0" w:color="auto"/>
                <w:left w:val="none" w:sz="0" w:space="0" w:color="auto"/>
                <w:bottom w:val="none" w:sz="0" w:space="0" w:color="auto"/>
                <w:right w:val="none" w:sz="0" w:space="0" w:color="auto"/>
              </w:divBdr>
              <w:divsChild>
                <w:div w:id="1706712809">
                  <w:marLeft w:val="-225"/>
                  <w:marRight w:val="-225"/>
                  <w:marTop w:val="0"/>
                  <w:marBottom w:val="0"/>
                  <w:divBdr>
                    <w:top w:val="none" w:sz="0" w:space="0" w:color="auto"/>
                    <w:left w:val="none" w:sz="0" w:space="0" w:color="auto"/>
                    <w:bottom w:val="none" w:sz="0" w:space="0" w:color="auto"/>
                    <w:right w:val="none" w:sz="0" w:space="0" w:color="auto"/>
                  </w:divBdr>
                  <w:divsChild>
                    <w:div w:id="1559707491">
                      <w:marLeft w:val="0"/>
                      <w:marRight w:val="0"/>
                      <w:marTop w:val="0"/>
                      <w:marBottom w:val="0"/>
                      <w:divBdr>
                        <w:top w:val="none" w:sz="0" w:space="0" w:color="auto"/>
                        <w:left w:val="none" w:sz="0" w:space="0" w:color="auto"/>
                        <w:bottom w:val="none" w:sz="0" w:space="0" w:color="auto"/>
                        <w:right w:val="none" w:sz="0" w:space="0" w:color="auto"/>
                      </w:divBdr>
                      <w:divsChild>
                        <w:div w:id="640768065">
                          <w:marLeft w:val="0"/>
                          <w:marRight w:val="0"/>
                          <w:marTop w:val="0"/>
                          <w:marBottom w:val="0"/>
                          <w:divBdr>
                            <w:top w:val="none" w:sz="0" w:space="0" w:color="auto"/>
                            <w:left w:val="none" w:sz="0" w:space="0" w:color="auto"/>
                            <w:bottom w:val="none" w:sz="0" w:space="0" w:color="auto"/>
                            <w:right w:val="none" w:sz="0" w:space="0" w:color="auto"/>
                          </w:divBdr>
                          <w:divsChild>
                            <w:div w:id="320894898">
                              <w:marLeft w:val="0"/>
                              <w:marRight w:val="0"/>
                              <w:marTop w:val="0"/>
                              <w:marBottom w:val="0"/>
                              <w:divBdr>
                                <w:top w:val="none" w:sz="0" w:space="0" w:color="auto"/>
                                <w:left w:val="none" w:sz="0" w:space="0" w:color="auto"/>
                                <w:bottom w:val="none" w:sz="0" w:space="0" w:color="auto"/>
                                <w:right w:val="none" w:sz="0" w:space="0" w:color="auto"/>
                              </w:divBdr>
                              <w:divsChild>
                                <w:div w:id="1493713595">
                                  <w:marLeft w:val="0"/>
                                  <w:marRight w:val="0"/>
                                  <w:marTop w:val="0"/>
                                  <w:marBottom w:val="0"/>
                                  <w:divBdr>
                                    <w:top w:val="none" w:sz="0" w:space="0" w:color="auto"/>
                                    <w:left w:val="none" w:sz="0" w:space="0" w:color="auto"/>
                                    <w:bottom w:val="none" w:sz="0" w:space="0" w:color="auto"/>
                                    <w:right w:val="none" w:sz="0" w:space="0" w:color="auto"/>
                                  </w:divBdr>
                                  <w:divsChild>
                                    <w:div w:id="1555386840">
                                      <w:marLeft w:val="0"/>
                                      <w:marRight w:val="0"/>
                                      <w:marTop w:val="0"/>
                                      <w:marBottom w:val="0"/>
                                      <w:divBdr>
                                        <w:top w:val="none" w:sz="0" w:space="0" w:color="auto"/>
                                        <w:left w:val="none" w:sz="0" w:space="0" w:color="auto"/>
                                        <w:bottom w:val="none" w:sz="0" w:space="0" w:color="auto"/>
                                        <w:right w:val="none" w:sz="0" w:space="0" w:color="auto"/>
                                      </w:divBdr>
                                      <w:divsChild>
                                        <w:div w:id="18808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p.org.uk/forum2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cp.org.uk" TargetMode="External"/><Relationship Id="rId12" Type="http://schemas.openxmlformats.org/officeDocument/2006/relationships/hyperlink" Target="http://www.stemn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cp.org.uk/" TargetMode="External"/><Relationship Id="rId11" Type="http://schemas.openxmlformats.org/officeDocument/2006/relationships/hyperlink" Target="https://nlbc.uk/" TargetMode="External"/><Relationship Id="rId5" Type="http://schemas.openxmlformats.org/officeDocument/2006/relationships/image" Target="media/image1.png"/><Relationship Id="rId10" Type="http://schemas.openxmlformats.org/officeDocument/2006/relationships/hyperlink" Target="http://www.ahdb.org.uk/" TargetMode="External"/><Relationship Id="rId4" Type="http://schemas.openxmlformats.org/officeDocument/2006/relationships/webSettings" Target="webSettings.xml"/><Relationship Id="rId9" Type="http://schemas.openxmlformats.org/officeDocument/2006/relationships/hyperlink" Target="http://www.afc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Stephens</cp:lastModifiedBy>
  <cp:revision>2</cp:revision>
  <dcterms:created xsi:type="dcterms:W3CDTF">2016-11-22T15:06:00Z</dcterms:created>
  <dcterms:modified xsi:type="dcterms:W3CDTF">2016-11-22T15:06:00Z</dcterms:modified>
</cp:coreProperties>
</file>